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ascii="华文中宋" w:hAnsi="华文中宋" w:eastAsia="华文中宋" w:cs="黑体"/>
          <w:sz w:val="32"/>
          <w:szCs w:val="32"/>
        </w:rPr>
      </w:pPr>
      <w:r>
        <w:rPr>
          <w:rFonts w:hint="eastAsia" w:ascii="华文中宋" w:hAnsi="华文中宋" w:eastAsia="华文中宋" w:cs="黑体"/>
          <w:sz w:val="32"/>
          <w:szCs w:val="32"/>
        </w:rPr>
        <w:t>教职工春季游泳培训班报名表</w:t>
      </w:r>
    </w:p>
    <w:p>
      <w:pPr>
        <w:spacing w:line="360" w:lineRule="auto"/>
        <w:rPr>
          <w:rFonts w:ascii="仿宋" w:hAnsi="仿宋" w:eastAsia="仿宋" w:cs="黑体"/>
          <w:sz w:val="24"/>
        </w:rPr>
      </w:pPr>
    </w:p>
    <w:p>
      <w:pPr>
        <w:spacing w:line="360" w:lineRule="auto"/>
        <w:rPr>
          <w:rFonts w:hint="eastAsia" w:ascii="仿宋" w:hAnsi="仿宋" w:eastAsia="仿宋" w:cs="黑体"/>
          <w:sz w:val="24"/>
        </w:rPr>
      </w:pPr>
      <w:r>
        <w:rPr>
          <w:rFonts w:hint="eastAsia" w:ascii="仿宋" w:hAnsi="仿宋" w:eastAsia="仿宋" w:cs="黑体"/>
          <w:sz w:val="24"/>
        </w:rPr>
        <w:t>分工会（盖章）</w:t>
      </w:r>
      <w:r>
        <w:rPr>
          <w:rFonts w:ascii="仿宋" w:hAnsi="仿宋" w:eastAsia="仿宋" w:cs="黑体"/>
          <w:sz w:val="24"/>
        </w:rPr>
        <w:t>：</w:t>
      </w:r>
    </w:p>
    <w:tbl>
      <w:tblPr>
        <w:tblStyle w:val="4"/>
        <w:tblpPr w:leftFromText="180" w:rightFromText="180" w:vertAnchor="text" w:horzAnchor="page" w:tblpXSpec="center" w:tblpY="152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129"/>
        <w:gridCol w:w="956"/>
        <w:gridCol w:w="956"/>
        <w:gridCol w:w="956"/>
        <w:gridCol w:w="95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8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班级类型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蛙泳                普及</w:t>
            </w:r>
            <w:r>
              <w:rPr>
                <w:rFonts w:ascii="仿宋" w:hAnsi="仿宋" w:eastAsia="仿宋" w:cs="宋体"/>
                <w:sz w:val="24"/>
              </w:rPr>
              <w:t>班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蛙泳  提高班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自由泳普及班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自由泳提高班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李梅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13958183057</w:t>
            </w:r>
            <w:bookmarkStart w:id="0" w:name="_GoBack"/>
            <w:bookmarkEnd w:id="0"/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宋体"/>
          <w:bCs/>
          <w:sz w:val="24"/>
        </w:rPr>
      </w:pPr>
      <w:r>
        <w:rPr>
          <w:rFonts w:hint="eastAsia" w:ascii="仿宋" w:hAnsi="仿宋" w:eastAsia="仿宋" w:cs="宋体"/>
          <w:bCs/>
          <w:sz w:val="24"/>
        </w:rPr>
        <w:t>请在相应班级栏内打“</w:t>
      </w:r>
      <w:r>
        <w:rPr>
          <w:rFonts w:ascii="仿宋" w:hAnsi="仿宋" w:eastAsia="仿宋" w:cs="Arial"/>
          <w:bCs/>
          <w:sz w:val="24"/>
        </w:rPr>
        <w:t>√</w:t>
      </w:r>
      <w:r>
        <w:rPr>
          <w:rFonts w:hint="eastAsia" w:ascii="仿宋" w:hAnsi="仿宋" w:eastAsia="仿宋" w:cs="宋体"/>
          <w:bCs/>
          <w:sz w:val="24"/>
        </w:rPr>
        <w:t>”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bCs/>
          <w:sz w:val="24"/>
        </w:rPr>
      </w:pPr>
    </w:p>
    <w:p>
      <w:pPr>
        <w:spacing w:line="360" w:lineRule="auto"/>
        <w:ind w:firstLine="6480" w:firstLineChars="2700"/>
        <w:jc w:val="left"/>
        <w:rPr>
          <w:rFonts w:hint="eastAsia" w:ascii="仿宋" w:hAnsi="仿宋" w:eastAsia="仿宋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07"/>
    <w:rsid w:val="009846C5"/>
    <w:rsid w:val="00DA6607"/>
    <w:rsid w:val="16A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ScaleCrop>false</ScaleCrop>
  <LinksUpToDate>false</LinksUpToDate>
  <CharactersWithSpaces>232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2018-04-10T04:33:00Z</dcterms:created>
  <dc:creator>陶晓丽</dc:creator>
  <cp:lastModifiedBy>继续教育</cp:lastModifiedBy>
  <dcterms:modified xsi:type="dcterms:W3CDTF">2018-04-17T07:19:03Z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